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FA" w:rsidRDefault="00FF31FA" w:rsidP="00FF31FA">
      <w:pPr>
        <w:spacing w:before="120" w:after="12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</w:p>
    <w:p w:rsidR="00FF31FA" w:rsidRDefault="00FF31FA" w:rsidP="00FF31FA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Wykaz</w:t>
      </w:r>
      <w:r w:rsidRPr="003558D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zużytych składników majątku w postaci </w:t>
      </w:r>
      <w:r>
        <w:rPr>
          <w:rFonts w:asciiTheme="minorHAnsi" w:hAnsiTheme="minorHAnsi" w:cstheme="minorHAnsi"/>
          <w:b/>
          <w:sz w:val="24"/>
          <w:szCs w:val="24"/>
        </w:rPr>
        <w:t>Serwera telekomunikacyjnego</w:t>
      </w:r>
      <w:r w:rsidRPr="00A71983">
        <w:rPr>
          <w:rFonts w:asciiTheme="minorHAnsi" w:hAnsiTheme="minorHAnsi" w:cstheme="minorHAnsi"/>
          <w:b/>
          <w:sz w:val="24"/>
          <w:szCs w:val="24"/>
        </w:rPr>
        <w:t xml:space="preserve"> HICOM 330E</w:t>
      </w:r>
    </w:p>
    <w:p w:rsidR="00FF31FA" w:rsidRDefault="00FF31FA" w:rsidP="00FF31FA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BE7562">
        <w:rPr>
          <w:rFonts w:asciiTheme="minorHAnsi" w:hAnsiTheme="minorHAnsi" w:cstheme="minorHAnsi"/>
          <w:b/>
          <w:bCs/>
          <w:sz w:val="24"/>
          <w:szCs w:val="24"/>
        </w:rPr>
        <w:t>posiada wady lub uszkodzenia, których naprawa jest ekonomicznie nieuzasadniona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FF31FA" w:rsidRDefault="00FF31FA" w:rsidP="00FF31FA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przeznaczonych do nieodpłatnego przekazania lub darowizny.</w:t>
      </w:r>
    </w:p>
    <w:p w:rsidR="00FF31FA" w:rsidRPr="003558DE" w:rsidRDefault="00FF31FA" w:rsidP="00FF31FA">
      <w:pPr>
        <w:spacing w:before="120"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910"/>
        <w:gridCol w:w="1485"/>
        <w:gridCol w:w="925"/>
        <w:gridCol w:w="1559"/>
        <w:gridCol w:w="1418"/>
      </w:tblGrid>
      <w:tr w:rsidR="00FF31FA" w:rsidRPr="00A4512F" w:rsidTr="00B97962">
        <w:trPr>
          <w:trHeight w:val="78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FA" w:rsidRPr="00107DBD" w:rsidRDefault="00FF31FA" w:rsidP="00B979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107DBD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FA" w:rsidRPr="00107DBD" w:rsidRDefault="00FF31FA" w:rsidP="00B979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107DBD">
              <w:rPr>
                <w:rFonts w:asciiTheme="minorHAnsi" w:hAnsiTheme="minorHAnsi" w:cstheme="minorHAnsi"/>
              </w:rPr>
              <w:t>Nazwa sprzętu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FA" w:rsidRPr="00107DBD" w:rsidRDefault="00FF31FA" w:rsidP="00B979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107DBD">
              <w:rPr>
                <w:rFonts w:asciiTheme="minorHAnsi" w:hAnsiTheme="minorHAnsi" w:cstheme="minorHAnsi"/>
              </w:rPr>
              <w:t>Numer inwentarzowy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FA" w:rsidRPr="00107DBD" w:rsidRDefault="00FF31FA" w:rsidP="00B979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107DBD">
              <w:rPr>
                <w:rFonts w:asciiTheme="minorHAnsi" w:hAnsiTheme="minorHAnsi" w:cstheme="minorHAnsi"/>
              </w:rPr>
              <w:t xml:space="preserve">Rok </w:t>
            </w:r>
            <w:proofErr w:type="spellStart"/>
            <w:r w:rsidRPr="00107DBD">
              <w:rPr>
                <w:rFonts w:asciiTheme="minorHAnsi" w:hAnsiTheme="minorHAnsi" w:cstheme="minorHAnsi"/>
              </w:rPr>
              <w:t>prod</w:t>
            </w:r>
            <w:proofErr w:type="spellEnd"/>
            <w:r w:rsidRPr="00107D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FA" w:rsidRPr="00107DBD" w:rsidRDefault="00FF31FA" w:rsidP="00B979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107DBD">
              <w:rPr>
                <w:rFonts w:asciiTheme="minorHAnsi" w:hAnsiTheme="minorHAnsi" w:cstheme="minorHAnsi"/>
              </w:rPr>
              <w:t>stan techniczny składnika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FA" w:rsidRPr="00107DBD" w:rsidRDefault="00FF31FA" w:rsidP="00B979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107DBD">
              <w:rPr>
                <w:rFonts w:asciiTheme="minorHAnsi" w:hAnsiTheme="minorHAnsi" w:cstheme="minorHAnsi"/>
              </w:rPr>
              <w:t>wartość rynkowa</w:t>
            </w:r>
          </w:p>
        </w:tc>
      </w:tr>
      <w:tr w:rsidR="00FF31FA" w:rsidRPr="00A4512F" w:rsidTr="00B97962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FA" w:rsidRPr="00107DBD" w:rsidRDefault="00FF31FA" w:rsidP="00B979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107DB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1FA" w:rsidRPr="00107DBD" w:rsidRDefault="00FF31FA" w:rsidP="00B97962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107DBD">
              <w:rPr>
                <w:rFonts w:asciiTheme="minorHAnsi" w:hAnsiTheme="minorHAnsi" w:cstheme="minorHAnsi"/>
              </w:rPr>
              <w:t>Serwer telekomunikacyjny HICOM 330E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1FA" w:rsidRPr="00107DBD" w:rsidRDefault="00FF31FA" w:rsidP="00B979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107DBD">
              <w:rPr>
                <w:rFonts w:asciiTheme="minorHAnsi" w:hAnsiTheme="minorHAnsi" w:cstheme="minorHAnsi"/>
              </w:rPr>
              <w:t>60722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1FA" w:rsidRPr="00107DBD" w:rsidRDefault="00FF31FA" w:rsidP="00B979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107DBD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1FA" w:rsidRPr="00107DBD" w:rsidRDefault="00FF31FA" w:rsidP="00B979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107DBD">
              <w:rPr>
                <w:rFonts w:asciiTheme="minorHAnsi" w:hAnsiTheme="minorHAnsi" w:cstheme="minorHAnsi"/>
              </w:rPr>
              <w:t>zużyty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1FA" w:rsidRPr="00107DBD" w:rsidRDefault="00FF31FA" w:rsidP="00B9796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Pr="00107DBD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 xml:space="preserve"> zł.</w:t>
            </w:r>
          </w:p>
        </w:tc>
      </w:tr>
    </w:tbl>
    <w:p w:rsidR="00FF31FA" w:rsidRDefault="00FF31FA" w:rsidP="00FF31FA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F31FA" w:rsidRPr="007E126A" w:rsidRDefault="00FF31FA" w:rsidP="00FF31FA">
      <w:pPr>
        <w:spacing w:before="120" w:after="120"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7E126A">
        <w:rPr>
          <w:rFonts w:asciiTheme="minorHAnsi" w:hAnsiTheme="minorHAnsi" w:cstheme="minorHAnsi"/>
          <w:b/>
          <w:sz w:val="24"/>
          <w:szCs w:val="24"/>
        </w:rPr>
        <w:t xml:space="preserve">Pozycja nr 1 </w:t>
      </w:r>
      <w:r>
        <w:rPr>
          <w:rFonts w:asciiTheme="minorHAnsi" w:hAnsiTheme="minorHAnsi" w:cstheme="minorHAnsi"/>
          <w:b/>
          <w:sz w:val="24"/>
          <w:szCs w:val="24"/>
        </w:rPr>
        <w:t>Serwer telekomunikacyjny</w:t>
      </w:r>
      <w:r w:rsidRPr="00A71983">
        <w:rPr>
          <w:rFonts w:asciiTheme="minorHAnsi" w:hAnsiTheme="minorHAnsi" w:cstheme="minorHAnsi"/>
          <w:b/>
          <w:sz w:val="24"/>
          <w:szCs w:val="24"/>
        </w:rPr>
        <w:t xml:space="preserve"> HICOM 330E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skł</w:t>
      </w:r>
      <w:r w:rsidRPr="00A71983">
        <w:rPr>
          <w:rFonts w:asciiTheme="minorHAnsi" w:hAnsiTheme="minorHAnsi" w:cstheme="minorHAnsi"/>
          <w:sz w:val="24"/>
          <w:szCs w:val="24"/>
        </w:rPr>
        <w:t>ad wyposażenia serwera wchodzą: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stojak z półką</w:t>
      </w:r>
      <w:r w:rsidRPr="00A71983">
        <w:rPr>
          <w:rFonts w:asciiTheme="minorHAnsi" w:hAnsiTheme="minorHAnsi" w:cstheme="minorHAnsi"/>
          <w:sz w:val="24"/>
          <w:szCs w:val="24"/>
        </w:rPr>
        <w:t xml:space="preserve"> bez funkcji transportowej,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  <w:t>moduł z dyskami,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  <w:t xml:space="preserve">procesor DPC5 pole komutacyjne </w:t>
      </w:r>
      <w:r>
        <w:rPr>
          <w:rFonts w:asciiTheme="minorHAnsi" w:hAnsiTheme="minorHAnsi" w:cstheme="minorHAnsi"/>
          <w:sz w:val="24"/>
          <w:szCs w:val="24"/>
        </w:rPr>
        <w:t>(procesor danych)</w:t>
      </w:r>
      <w:r w:rsidRPr="00A71983">
        <w:rPr>
          <w:rFonts w:asciiTheme="minorHAnsi" w:hAnsiTheme="minorHAnsi" w:cstheme="minorHAnsi"/>
          <w:sz w:val="24"/>
          <w:szCs w:val="24"/>
        </w:rPr>
        <w:t xml:space="preserve"> - szt. 3,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</w:t>
      </w:r>
      <w:r w:rsidRPr="00A71983">
        <w:rPr>
          <w:rFonts w:asciiTheme="minorHAnsi" w:hAnsiTheme="minorHAnsi" w:cstheme="minorHAnsi"/>
          <w:sz w:val="24"/>
          <w:szCs w:val="24"/>
        </w:rPr>
        <w:t xml:space="preserve"> MTSCG - karta interfejsu -szt. 2,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</w:t>
      </w:r>
      <w:r w:rsidRPr="00A71983">
        <w:rPr>
          <w:rFonts w:asciiTheme="minorHAnsi" w:hAnsiTheme="minorHAnsi" w:cstheme="minorHAnsi"/>
          <w:sz w:val="24"/>
          <w:szCs w:val="24"/>
        </w:rPr>
        <w:t xml:space="preserve"> HUBC X0000 133M- dostęp do sąsiedniego serwera,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</w:t>
      </w:r>
      <w:r w:rsidRPr="00A71983">
        <w:rPr>
          <w:rFonts w:asciiTheme="minorHAnsi" w:hAnsiTheme="minorHAnsi" w:cstheme="minorHAnsi"/>
          <w:sz w:val="24"/>
          <w:szCs w:val="24"/>
        </w:rPr>
        <w:t xml:space="preserve"> DIUN2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A7198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łącza traktó</w:t>
      </w:r>
      <w:r w:rsidRPr="00A71983">
        <w:rPr>
          <w:rFonts w:asciiTheme="minorHAnsi" w:hAnsiTheme="minorHAnsi" w:cstheme="minorHAnsi"/>
          <w:sz w:val="24"/>
          <w:szCs w:val="24"/>
        </w:rPr>
        <w:t>w,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modułTMEW2 - sygnalizacja liniowa (</w:t>
      </w:r>
      <w:r w:rsidRPr="00A71983">
        <w:rPr>
          <w:rFonts w:asciiTheme="minorHAnsi" w:hAnsiTheme="minorHAnsi" w:cstheme="minorHAnsi"/>
          <w:sz w:val="24"/>
          <w:szCs w:val="24"/>
        </w:rPr>
        <w:t>impulsowa lub potencjałem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A71983">
        <w:rPr>
          <w:rFonts w:asciiTheme="minorHAnsi" w:hAnsiTheme="minorHAnsi" w:cstheme="minorHAnsi"/>
          <w:sz w:val="24"/>
          <w:szCs w:val="24"/>
        </w:rPr>
        <w:t>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 LTUCX - łączy</w:t>
      </w:r>
      <w:r w:rsidRPr="00A7198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moduł</w:t>
      </w:r>
      <w:r w:rsidRPr="00A71983">
        <w:rPr>
          <w:rFonts w:asciiTheme="minorHAnsi" w:hAnsiTheme="minorHAnsi" w:cstheme="minorHAnsi"/>
          <w:sz w:val="24"/>
          <w:szCs w:val="24"/>
        </w:rPr>
        <w:t>y peryferyjne z polem komutacyjnym,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</w:t>
      </w:r>
      <w:r w:rsidRPr="00A71983">
        <w:rPr>
          <w:rFonts w:asciiTheme="minorHAnsi" w:hAnsiTheme="minorHAnsi" w:cstheme="minorHAnsi"/>
          <w:sz w:val="24"/>
          <w:szCs w:val="24"/>
        </w:rPr>
        <w:t xml:space="preserve"> QDCL- interfejs urządzeń peryferyjnych szt. 2,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</w:t>
      </w:r>
      <w:r w:rsidRPr="00A71983">
        <w:rPr>
          <w:rFonts w:asciiTheme="minorHAnsi" w:hAnsiTheme="minorHAnsi" w:cstheme="minorHAnsi"/>
          <w:sz w:val="24"/>
          <w:szCs w:val="24"/>
        </w:rPr>
        <w:t xml:space="preserve"> SICOE -sygnalizacja 2 szt.,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</w:t>
      </w:r>
      <w:r w:rsidRPr="00A71983">
        <w:rPr>
          <w:rFonts w:asciiTheme="minorHAnsi" w:hAnsiTheme="minorHAnsi" w:cstheme="minorHAnsi"/>
          <w:sz w:val="24"/>
          <w:szCs w:val="24"/>
        </w:rPr>
        <w:t xml:space="preserve"> TMLBL- linia miejska,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</w:t>
      </w:r>
      <w:r w:rsidRPr="00A71983">
        <w:rPr>
          <w:rFonts w:asciiTheme="minorHAnsi" w:hAnsiTheme="minorHAnsi" w:cstheme="minorHAnsi"/>
          <w:sz w:val="24"/>
          <w:szCs w:val="24"/>
        </w:rPr>
        <w:t xml:space="preserve"> TMOM- p</w:t>
      </w:r>
      <w:r>
        <w:rPr>
          <w:rFonts w:asciiTheme="minorHAnsi" w:hAnsiTheme="minorHAnsi" w:cstheme="minorHAnsi"/>
          <w:sz w:val="24"/>
          <w:szCs w:val="24"/>
        </w:rPr>
        <w:t>ołączenia</w:t>
      </w:r>
      <w:r w:rsidRPr="00A71983">
        <w:rPr>
          <w:rFonts w:asciiTheme="minorHAnsi" w:hAnsiTheme="minorHAnsi" w:cstheme="minorHAnsi"/>
          <w:sz w:val="24"/>
          <w:szCs w:val="24"/>
        </w:rPr>
        <w:t xml:space="preserve"> urządzeń peryferyjnych,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</w:t>
      </w:r>
      <w:r w:rsidRPr="00A71983">
        <w:rPr>
          <w:rFonts w:asciiTheme="minorHAnsi" w:hAnsiTheme="minorHAnsi" w:cstheme="minorHAnsi"/>
          <w:sz w:val="24"/>
          <w:szCs w:val="24"/>
        </w:rPr>
        <w:t xml:space="preserve"> STMD - karta magistrali abonenckiej,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 WAML - poł</w:t>
      </w:r>
      <w:r w:rsidRPr="00A71983">
        <w:rPr>
          <w:rFonts w:asciiTheme="minorHAnsi" w:hAnsiTheme="minorHAnsi" w:cstheme="minorHAnsi"/>
          <w:sz w:val="24"/>
          <w:szCs w:val="24"/>
        </w:rPr>
        <w:t>ączenie z LAN,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</w:t>
      </w:r>
      <w:r w:rsidRPr="00A71983">
        <w:rPr>
          <w:rFonts w:asciiTheme="minorHAnsi" w:hAnsiTheme="minorHAnsi" w:cstheme="minorHAnsi"/>
          <w:sz w:val="24"/>
          <w:szCs w:val="24"/>
        </w:rPr>
        <w:t xml:space="preserve"> TM2LP - </w:t>
      </w:r>
      <w:r>
        <w:rPr>
          <w:rFonts w:asciiTheme="minorHAnsi" w:hAnsiTheme="minorHAnsi" w:cstheme="minorHAnsi"/>
          <w:sz w:val="24"/>
          <w:szCs w:val="24"/>
        </w:rPr>
        <w:t>moduł</w:t>
      </w:r>
      <w:r w:rsidRPr="00A71983">
        <w:rPr>
          <w:rFonts w:asciiTheme="minorHAnsi" w:hAnsiTheme="minorHAnsi" w:cstheme="minorHAnsi"/>
          <w:sz w:val="24"/>
          <w:szCs w:val="24"/>
        </w:rPr>
        <w:t xml:space="preserve"> 8 portowy analogowy,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</w:t>
      </w:r>
      <w:r w:rsidRPr="00A71983">
        <w:rPr>
          <w:rFonts w:asciiTheme="minorHAnsi" w:hAnsiTheme="minorHAnsi" w:cstheme="minorHAnsi"/>
          <w:sz w:val="24"/>
          <w:szCs w:val="24"/>
        </w:rPr>
        <w:t xml:space="preserve"> RGE - generator dzwonka,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</w:t>
      </w:r>
      <w:r w:rsidRPr="00A71983">
        <w:rPr>
          <w:rFonts w:asciiTheme="minorHAnsi" w:hAnsiTheme="minorHAnsi" w:cstheme="minorHAnsi"/>
          <w:sz w:val="24"/>
          <w:szCs w:val="24"/>
        </w:rPr>
        <w:t xml:space="preserve"> SLMOP2 - 24 cyfrowych </w:t>
      </w:r>
      <w:r>
        <w:rPr>
          <w:rFonts w:asciiTheme="minorHAnsi" w:hAnsiTheme="minorHAnsi" w:cstheme="minorHAnsi"/>
          <w:sz w:val="24"/>
          <w:szCs w:val="24"/>
        </w:rPr>
        <w:t>łączy</w:t>
      </w:r>
      <w:r w:rsidRPr="00A71983">
        <w:rPr>
          <w:rFonts w:asciiTheme="minorHAnsi" w:hAnsiTheme="minorHAnsi" w:cstheme="minorHAnsi"/>
          <w:sz w:val="24"/>
          <w:szCs w:val="24"/>
        </w:rPr>
        <w:t xml:space="preserve"> abonenckich Up0E szt. 3,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moduł SLMA24 - 24 analogowych ł</w:t>
      </w:r>
      <w:r w:rsidRPr="00A71983">
        <w:rPr>
          <w:rFonts w:asciiTheme="minorHAnsi" w:hAnsiTheme="minorHAnsi" w:cstheme="minorHAnsi"/>
          <w:sz w:val="24"/>
          <w:szCs w:val="24"/>
        </w:rPr>
        <w:t>ączy abonenckich -szt. 5,</w:t>
      </w: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zasilacz pó</w:t>
      </w:r>
      <w:r w:rsidRPr="00A71983">
        <w:rPr>
          <w:rFonts w:asciiTheme="minorHAnsi" w:hAnsiTheme="minorHAnsi" w:cstheme="minorHAnsi"/>
          <w:sz w:val="24"/>
          <w:szCs w:val="24"/>
        </w:rPr>
        <w:t>łkowy 48 V ADP - szt. 3,</w:t>
      </w:r>
    </w:p>
    <w:p w:rsidR="00FF31FA" w:rsidRPr="00A71983" w:rsidRDefault="00FF31FA" w:rsidP="00FF31FA">
      <w:pPr>
        <w:spacing w:before="120" w:after="120" w:line="240" w:lineRule="auto"/>
        <w:ind w:left="705" w:hanging="70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Pr="00A71983">
        <w:rPr>
          <w:rFonts w:asciiTheme="minorHAnsi" w:hAnsiTheme="minorHAnsi" w:cstheme="minorHAnsi"/>
          <w:sz w:val="24"/>
          <w:szCs w:val="24"/>
        </w:rPr>
        <w:t xml:space="preserve">okablowanie centrali - kable miedziane z </w:t>
      </w:r>
      <w:r>
        <w:rPr>
          <w:rFonts w:asciiTheme="minorHAnsi" w:hAnsiTheme="minorHAnsi" w:cstheme="minorHAnsi"/>
          <w:sz w:val="24"/>
          <w:szCs w:val="24"/>
        </w:rPr>
        <w:t>ilością</w:t>
      </w:r>
      <w:r w:rsidRPr="00A71983">
        <w:rPr>
          <w:rFonts w:asciiTheme="minorHAnsi" w:hAnsiTheme="minorHAnsi" w:cstheme="minorHAnsi"/>
          <w:sz w:val="24"/>
          <w:szCs w:val="24"/>
        </w:rPr>
        <w:t xml:space="preserve"> par dostosowanych do </w:t>
      </w:r>
      <w:r>
        <w:rPr>
          <w:rFonts w:asciiTheme="minorHAnsi" w:hAnsiTheme="minorHAnsi" w:cstheme="minorHAnsi"/>
          <w:sz w:val="24"/>
          <w:szCs w:val="24"/>
        </w:rPr>
        <w:t>modułó</w:t>
      </w:r>
      <w:r w:rsidRPr="00A71983">
        <w:rPr>
          <w:rFonts w:asciiTheme="minorHAnsi" w:hAnsiTheme="minorHAnsi" w:cstheme="minorHAnsi"/>
          <w:sz w:val="24"/>
          <w:szCs w:val="24"/>
        </w:rPr>
        <w:t>w, zakończone specjalnymi gniazdami,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  <w:t xml:space="preserve">telefon cyfrowy </w:t>
      </w:r>
      <w:proofErr w:type="spellStart"/>
      <w:r w:rsidRPr="00A71983">
        <w:rPr>
          <w:rFonts w:asciiTheme="minorHAnsi" w:hAnsiTheme="minorHAnsi" w:cstheme="minorHAnsi"/>
          <w:sz w:val="24"/>
          <w:szCs w:val="24"/>
        </w:rPr>
        <w:t>Optiset</w:t>
      </w:r>
      <w:proofErr w:type="spellEnd"/>
      <w:r w:rsidRPr="00A71983">
        <w:rPr>
          <w:rFonts w:asciiTheme="minorHAnsi" w:hAnsiTheme="minorHAnsi" w:cstheme="minorHAnsi"/>
          <w:sz w:val="24"/>
          <w:szCs w:val="24"/>
        </w:rPr>
        <w:t xml:space="preserve"> E Standard 10 szt.,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  <w:t xml:space="preserve">telefon cyfrowy </w:t>
      </w:r>
      <w:proofErr w:type="spellStart"/>
      <w:r w:rsidRPr="00A71983">
        <w:rPr>
          <w:rFonts w:asciiTheme="minorHAnsi" w:hAnsiTheme="minorHAnsi" w:cstheme="minorHAnsi"/>
          <w:sz w:val="24"/>
          <w:szCs w:val="24"/>
        </w:rPr>
        <w:t>Optiset</w:t>
      </w:r>
      <w:proofErr w:type="spellEnd"/>
      <w:r w:rsidRPr="00A719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71983">
        <w:rPr>
          <w:rFonts w:asciiTheme="minorHAnsi" w:hAnsiTheme="minorHAnsi" w:cstheme="minorHAnsi"/>
          <w:sz w:val="24"/>
          <w:szCs w:val="24"/>
        </w:rPr>
        <w:t>Advance</w:t>
      </w:r>
      <w:proofErr w:type="spellEnd"/>
      <w:r w:rsidRPr="00A71983">
        <w:rPr>
          <w:rFonts w:asciiTheme="minorHAnsi" w:hAnsiTheme="minorHAnsi" w:cstheme="minorHAnsi"/>
          <w:sz w:val="24"/>
          <w:szCs w:val="24"/>
        </w:rPr>
        <w:t xml:space="preserve"> - 10 szt.,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  <w:t xml:space="preserve">telefon cyfrowy </w:t>
      </w:r>
      <w:proofErr w:type="spellStart"/>
      <w:r w:rsidRPr="00A71983">
        <w:rPr>
          <w:rFonts w:asciiTheme="minorHAnsi" w:hAnsiTheme="minorHAnsi" w:cstheme="minorHAnsi"/>
          <w:sz w:val="24"/>
          <w:szCs w:val="24"/>
        </w:rPr>
        <w:t>Opti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1983">
        <w:rPr>
          <w:rFonts w:asciiTheme="minorHAnsi" w:hAnsiTheme="minorHAnsi" w:cstheme="minorHAnsi"/>
          <w:sz w:val="24"/>
          <w:szCs w:val="24"/>
        </w:rPr>
        <w:t>Point 500 standard - 20 szt.,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  <w:t xml:space="preserve">przystawka </w:t>
      </w:r>
      <w:proofErr w:type="spellStart"/>
      <w:r w:rsidRPr="00A71983">
        <w:rPr>
          <w:rFonts w:asciiTheme="minorHAnsi" w:hAnsiTheme="minorHAnsi" w:cstheme="minorHAnsi"/>
          <w:sz w:val="24"/>
          <w:szCs w:val="24"/>
        </w:rPr>
        <w:t>Optiset</w:t>
      </w:r>
      <w:proofErr w:type="spellEnd"/>
      <w:r w:rsidRPr="00A71983">
        <w:rPr>
          <w:rFonts w:asciiTheme="minorHAnsi" w:hAnsiTheme="minorHAnsi" w:cstheme="minorHAnsi"/>
          <w:sz w:val="24"/>
          <w:szCs w:val="24"/>
        </w:rPr>
        <w:t xml:space="preserve"> - 2 szt.,</w:t>
      </w:r>
    </w:p>
    <w:p w:rsidR="00FF31FA" w:rsidRPr="00A71983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  <w:t xml:space="preserve">przystawka </w:t>
      </w:r>
      <w:proofErr w:type="spellStart"/>
      <w:r w:rsidRPr="00A71983">
        <w:rPr>
          <w:rFonts w:asciiTheme="minorHAnsi" w:hAnsiTheme="minorHAnsi" w:cstheme="minorHAnsi"/>
          <w:sz w:val="24"/>
          <w:szCs w:val="24"/>
        </w:rPr>
        <w:t>Opti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1983">
        <w:rPr>
          <w:rFonts w:asciiTheme="minorHAnsi" w:hAnsiTheme="minorHAnsi" w:cstheme="minorHAnsi"/>
          <w:sz w:val="24"/>
          <w:szCs w:val="24"/>
        </w:rPr>
        <w:t>Point - 5 szt.,</w:t>
      </w:r>
    </w:p>
    <w:p w:rsidR="00FF31FA" w:rsidRPr="003558DE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71983">
        <w:rPr>
          <w:rFonts w:asciiTheme="minorHAnsi" w:hAnsiTheme="minorHAnsi" w:cstheme="minorHAnsi"/>
          <w:sz w:val="24"/>
          <w:szCs w:val="24"/>
        </w:rPr>
        <w:t>-</w:t>
      </w:r>
      <w:r w:rsidRPr="00A71983">
        <w:rPr>
          <w:rFonts w:asciiTheme="minorHAnsi" w:hAnsiTheme="minorHAnsi" w:cstheme="minorHAnsi"/>
          <w:sz w:val="24"/>
          <w:szCs w:val="24"/>
        </w:rPr>
        <w:tab/>
        <w:t xml:space="preserve">telefon analogowy </w:t>
      </w:r>
      <w:proofErr w:type="spellStart"/>
      <w:r w:rsidRPr="00A71983">
        <w:rPr>
          <w:rFonts w:asciiTheme="minorHAnsi" w:hAnsiTheme="minorHAnsi" w:cstheme="minorHAnsi"/>
          <w:sz w:val="24"/>
          <w:szCs w:val="24"/>
        </w:rPr>
        <w:t>Euroset</w:t>
      </w:r>
      <w:proofErr w:type="spellEnd"/>
      <w:r w:rsidRPr="00A71983">
        <w:rPr>
          <w:rFonts w:asciiTheme="minorHAnsi" w:hAnsiTheme="minorHAnsi" w:cstheme="minorHAnsi"/>
          <w:sz w:val="24"/>
          <w:szCs w:val="24"/>
        </w:rPr>
        <w:t xml:space="preserve"> - 10 szt.</w:t>
      </w:r>
    </w:p>
    <w:p w:rsidR="00FF31FA" w:rsidRPr="003558DE" w:rsidRDefault="00FF31FA" w:rsidP="00FF31FA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Default="00FF31FA" w:rsidP="00FF31F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F31FA" w:rsidRPr="003558DE" w:rsidRDefault="00FF31FA" w:rsidP="00FF31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A472E1" w:rsidRPr="00FF31FA" w:rsidRDefault="00A472E1" w:rsidP="00FF31FA">
      <w:bookmarkStart w:id="0" w:name="_GoBack"/>
      <w:bookmarkEnd w:id="0"/>
    </w:p>
    <w:sectPr w:rsidR="00A472E1" w:rsidRPr="00FF31FA" w:rsidSect="009425CC">
      <w:footerReference w:type="default" r:id="rId9"/>
      <w:pgSz w:w="11900" w:h="16840"/>
      <w:pgMar w:top="1417" w:right="1417" w:bottom="1417" w:left="1417" w:header="0" w:footer="7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DA" w:rsidRDefault="005A12DA">
      <w:pPr>
        <w:spacing w:after="0" w:line="240" w:lineRule="auto"/>
      </w:pPr>
      <w:r>
        <w:separator/>
      </w:r>
    </w:p>
  </w:endnote>
  <w:endnote w:type="continuationSeparator" w:id="0">
    <w:p w:rsidR="005A12DA" w:rsidRDefault="005A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CC" w:rsidRPr="009425CC" w:rsidRDefault="009425CC" w:rsidP="009425CC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9425CC">
      <w:rPr>
        <w:spacing w:val="60"/>
        <w:sz w:val="24"/>
        <w:szCs w:val="24"/>
      </w:rPr>
      <w:t>Strona</w:t>
    </w:r>
    <w:r w:rsidRPr="009425CC">
      <w:rPr>
        <w:sz w:val="24"/>
        <w:szCs w:val="24"/>
      </w:rPr>
      <w:t xml:space="preserve"> </w:t>
    </w:r>
    <w:r w:rsidRPr="009425CC">
      <w:rPr>
        <w:sz w:val="24"/>
        <w:szCs w:val="24"/>
      </w:rPr>
      <w:fldChar w:fldCharType="begin"/>
    </w:r>
    <w:r w:rsidRPr="009425CC">
      <w:rPr>
        <w:sz w:val="24"/>
        <w:szCs w:val="24"/>
      </w:rPr>
      <w:instrText>PAGE   \* MERGEFORMAT</w:instrText>
    </w:r>
    <w:r w:rsidRPr="009425CC">
      <w:rPr>
        <w:sz w:val="24"/>
        <w:szCs w:val="24"/>
      </w:rPr>
      <w:fldChar w:fldCharType="separate"/>
    </w:r>
    <w:r w:rsidR="00FF31FA">
      <w:rPr>
        <w:noProof/>
        <w:sz w:val="24"/>
        <w:szCs w:val="24"/>
      </w:rPr>
      <w:t>1</w:t>
    </w:r>
    <w:r w:rsidRPr="009425CC">
      <w:rPr>
        <w:sz w:val="24"/>
        <w:szCs w:val="24"/>
      </w:rPr>
      <w:fldChar w:fldCharType="end"/>
    </w:r>
    <w:r w:rsidRPr="009425CC">
      <w:rPr>
        <w:sz w:val="24"/>
        <w:szCs w:val="24"/>
      </w:rPr>
      <w:t xml:space="preserve"> | </w:t>
    </w:r>
    <w:r w:rsidRPr="009425CC">
      <w:rPr>
        <w:sz w:val="24"/>
        <w:szCs w:val="24"/>
      </w:rPr>
      <w:fldChar w:fldCharType="begin"/>
    </w:r>
    <w:r w:rsidRPr="009425CC">
      <w:rPr>
        <w:sz w:val="24"/>
        <w:szCs w:val="24"/>
      </w:rPr>
      <w:instrText>NUMPAGES  \* Arabic  \* MERGEFORMAT</w:instrText>
    </w:r>
    <w:r w:rsidRPr="009425CC">
      <w:rPr>
        <w:sz w:val="24"/>
        <w:szCs w:val="24"/>
      </w:rPr>
      <w:fldChar w:fldCharType="separate"/>
    </w:r>
    <w:r w:rsidR="00FF31FA">
      <w:rPr>
        <w:noProof/>
        <w:sz w:val="24"/>
        <w:szCs w:val="24"/>
      </w:rPr>
      <w:t>2</w:t>
    </w:r>
    <w:r w:rsidRPr="009425C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DA" w:rsidRDefault="005A12DA">
      <w:pPr>
        <w:spacing w:after="0" w:line="240" w:lineRule="auto"/>
      </w:pPr>
      <w:r>
        <w:separator/>
      </w:r>
    </w:p>
  </w:footnote>
  <w:footnote w:type="continuationSeparator" w:id="0">
    <w:p w:rsidR="005A12DA" w:rsidRDefault="005A1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82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E9175F"/>
    <w:multiLevelType w:val="hybridMultilevel"/>
    <w:tmpl w:val="876A50B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2605D87"/>
    <w:multiLevelType w:val="hybridMultilevel"/>
    <w:tmpl w:val="7D98A048"/>
    <w:lvl w:ilvl="0" w:tplc="43766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8B4324"/>
    <w:multiLevelType w:val="multilevel"/>
    <w:tmpl w:val="E626CC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83715"/>
    <w:multiLevelType w:val="hybridMultilevel"/>
    <w:tmpl w:val="C268A1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4C4E27"/>
    <w:multiLevelType w:val="hybridMultilevel"/>
    <w:tmpl w:val="F35A498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019B5"/>
    <w:multiLevelType w:val="hybridMultilevel"/>
    <w:tmpl w:val="E244026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2C0F57"/>
    <w:multiLevelType w:val="multilevel"/>
    <w:tmpl w:val="76C013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A5C7F"/>
    <w:multiLevelType w:val="multilevel"/>
    <w:tmpl w:val="7A44F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A6216D"/>
    <w:multiLevelType w:val="hybridMultilevel"/>
    <w:tmpl w:val="1B18ADC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367EAB"/>
    <w:multiLevelType w:val="hybridMultilevel"/>
    <w:tmpl w:val="8CE4B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82D9D"/>
    <w:multiLevelType w:val="hybridMultilevel"/>
    <w:tmpl w:val="17264EE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AD4D8D"/>
    <w:multiLevelType w:val="multilevel"/>
    <w:tmpl w:val="643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C21914"/>
    <w:multiLevelType w:val="hybridMultilevel"/>
    <w:tmpl w:val="8F02E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D367D"/>
    <w:multiLevelType w:val="multilevel"/>
    <w:tmpl w:val="3CFE45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1637B1"/>
    <w:multiLevelType w:val="multilevel"/>
    <w:tmpl w:val="8E886E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8B6D68"/>
    <w:multiLevelType w:val="multilevel"/>
    <w:tmpl w:val="111A50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FA3826"/>
    <w:multiLevelType w:val="multilevel"/>
    <w:tmpl w:val="821CD1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B37DD0"/>
    <w:multiLevelType w:val="hybridMultilevel"/>
    <w:tmpl w:val="F2AC45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BE5055"/>
    <w:multiLevelType w:val="multilevel"/>
    <w:tmpl w:val="0F5213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7639E0"/>
    <w:multiLevelType w:val="multilevel"/>
    <w:tmpl w:val="FE06D0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1F1B1D"/>
    <w:multiLevelType w:val="multilevel"/>
    <w:tmpl w:val="B890F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CE5845"/>
    <w:multiLevelType w:val="hybridMultilevel"/>
    <w:tmpl w:val="3668A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A4E27"/>
    <w:multiLevelType w:val="multilevel"/>
    <w:tmpl w:val="E70EB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774011"/>
    <w:multiLevelType w:val="multilevel"/>
    <w:tmpl w:val="27F44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22"/>
  </w:num>
  <w:num w:numId="6">
    <w:abstractNumId w:val="16"/>
  </w:num>
  <w:num w:numId="7">
    <w:abstractNumId w:val="23"/>
  </w:num>
  <w:num w:numId="8">
    <w:abstractNumId w:val="10"/>
  </w:num>
  <w:num w:numId="9">
    <w:abstractNumId w:val="5"/>
  </w:num>
  <w:num w:numId="10">
    <w:abstractNumId w:val="21"/>
  </w:num>
  <w:num w:numId="11">
    <w:abstractNumId w:val="17"/>
  </w:num>
  <w:num w:numId="12">
    <w:abstractNumId w:val="26"/>
  </w:num>
  <w:num w:numId="13">
    <w:abstractNumId w:val="19"/>
  </w:num>
  <w:num w:numId="14">
    <w:abstractNumId w:val="18"/>
  </w:num>
  <w:num w:numId="15">
    <w:abstractNumId w:val="25"/>
  </w:num>
  <w:num w:numId="16">
    <w:abstractNumId w:val="14"/>
  </w:num>
  <w:num w:numId="17">
    <w:abstractNumId w:val="4"/>
  </w:num>
  <w:num w:numId="18">
    <w:abstractNumId w:val="7"/>
  </w:num>
  <w:num w:numId="19">
    <w:abstractNumId w:val="12"/>
  </w:num>
  <w:num w:numId="20">
    <w:abstractNumId w:val="15"/>
  </w:num>
  <w:num w:numId="21">
    <w:abstractNumId w:val="20"/>
  </w:num>
  <w:num w:numId="22">
    <w:abstractNumId w:val="8"/>
  </w:num>
  <w:num w:numId="23">
    <w:abstractNumId w:val="11"/>
  </w:num>
  <w:num w:numId="24">
    <w:abstractNumId w:val="24"/>
  </w:num>
  <w:num w:numId="25">
    <w:abstractNumId w:val="6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F6"/>
    <w:rsid w:val="000800E0"/>
    <w:rsid w:val="000A2DC7"/>
    <w:rsid w:val="000A30A4"/>
    <w:rsid w:val="00122A51"/>
    <w:rsid w:val="001274CD"/>
    <w:rsid w:val="001572F6"/>
    <w:rsid w:val="001625E8"/>
    <w:rsid w:val="00164A9A"/>
    <w:rsid w:val="00182909"/>
    <w:rsid w:val="001A065B"/>
    <w:rsid w:val="001A3F61"/>
    <w:rsid w:val="001A6162"/>
    <w:rsid w:val="001B311B"/>
    <w:rsid w:val="001E1448"/>
    <w:rsid w:val="001F0E94"/>
    <w:rsid w:val="00251F37"/>
    <w:rsid w:val="00253F74"/>
    <w:rsid w:val="002B24C1"/>
    <w:rsid w:val="002C61A0"/>
    <w:rsid w:val="002D271F"/>
    <w:rsid w:val="002F15F1"/>
    <w:rsid w:val="002F43F2"/>
    <w:rsid w:val="003048C9"/>
    <w:rsid w:val="00320FFD"/>
    <w:rsid w:val="003558DE"/>
    <w:rsid w:val="00370FBC"/>
    <w:rsid w:val="0037249C"/>
    <w:rsid w:val="00395851"/>
    <w:rsid w:val="003D7B0E"/>
    <w:rsid w:val="00445F4B"/>
    <w:rsid w:val="004654F5"/>
    <w:rsid w:val="00471216"/>
    <w:rsid w:val="00476B57"/>
    <w:rsid w:val="004A0922"/>
    <w:rsid w:val="004B0969"/>
    <w:rsid w:val="004E2B61"/>
    <w:rsid w:val="005112C8"/>
    <w:rsid w:val="00531B11"/>
    <w:rsid w:val="00567D60"/>
    <w:rsid w:val="00582E68"/>
    <w:rsid w:val="00583C6C"/>
    <w:rsid w:val="005A12DA"/>
    <w:rsid w:val="005B24C0"/>
    <w:rsid w:val="005E29BF"/>
    <w:rsid w:val="006223E0"/>
    <w:rsid w:val="0069623B"/>
    <w:rsid w:val="006A1E38"/>
    <w:rsid w:val="006C22E0"/>
    <w:rsid w:val="006D2CF2"/>
    <w:rsid w:val="006E4863"/>
    <w:rsid w:val="007570D1"/>
    <w:rsid w:val="00757115"/>
    <w:rsid w:val="00757BB7"/>
    <w:rsid w:val="007616B2"/>
    <w:rsid w:val="00796758"/>
    <w:rsid w:val="007B3E91"/>
    <w:rsid w:val="007B670E"/>
    <w:rsid w:val="007C4282"/>
    <w:rsid w:val="007E126A"/>
    <w:rsid w:val="007E727E"/>
    <w:rsid w:val="00837ED1"/>
    <w:rsid w:val="00841E03"/>
    <w:rsid w:val="00893E7D"/>
    <w:rsid w:val="008C5B89"/>
    <w:rsid w:val="008C64A8"/>
    <w:rsid w:val="008D125F"/>
    <w:rsid w:val="008E4D02"/>
    <w:rsid w:val="00900506"/>
    <w:rsid w:val="009425CC"/>
    <w:rsid w:val="0095230C"/>
    <w:rsid w:val="00963D23"/>
    <w:rsid w:val="0098488C"/>
    <w:rsid w:val="009B0678"/>
    <w:rsid w:val="009B433F"/>
    <w:rsid w:val="009C328D"/>
    <w:rsid w:val="009E4261"/>
    <w:rsid w:val="009E4F56"/>
    <w:rsid w:val="00A104D7"/>
    <w:rsid w:val="00A46E69"/>
    <w:rsid w:val="00A472E1"/>
    <w:rsid w:val="00A53C6C"/>
    <w:rsid w:val="00A54526"/>
    <w:rsid w:val="00A57B0B"/>
    <w:rsid w:val="00A61783"/>
    <w:rsid w:val="00A63B2C"/>
    <w:rsid w:val="00A83633"/>
    <w:rsid w:val="00A9168F"/>
    <w:rsid w:val="00B33C63"/>
    <w:rsid w:val="00B376A4"/>
    <w:rsid w:val="00B71BF7"/>
    <w:rsid w:val="00B74CE3"/>
    <w:rsid w:val="00B83803"/>
    <w:rsid w:val="00BA6C59"/>
    <w:rsid w:val="00BD4930"/>
    <w:rsid w:val="00BE7562"/>
    <w:rsid w:val="00C6312A"/>
    <w:rsid w:val="00C76F95"/>
    <w:rsid w:val="00CA6212"/>
    <w:rsid w:val="00CB3014"/>
    <w:rsid w:val="00CB7118"/>
    <w:rsid w:val="00CC3D7A"/>
    <w:rsid w:val="00D1157F"/>
    <w:rsid w:val="00D5034B"/>
    <w:rsid w:val="00D616B0"/>
    <w:rsid w:val="00D91F0D"/>
    <w:rsid w:val="00D961AF"/>
    <w:rsid w:val="00DF632C"/>
    <w:rsid w:val="00E00400"/>
    <w:rsid w:val="00E2079D"/>
    <w:rsid w:val="00E47D81"/>
    <w:rsid w:val="00E62992"/>
    <w:rsid w:val="00E727A7"/>
    <w:rsid w:val="00E96D38"/>
    <w:rsid w:val="00EB2D42"/>
    <w:rsid w:val="00EC14E5"/>
    <w:rsid w:val="00EE4BB2"/>
    <w:rsid w:val="00F822E4"/>
    <w:rsid w:val="00F92AFD"/>
    <w:rsid w:val="00FD1283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0050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7D"/>
    <w:rPr>
      <w:rFonts w:ascii="Tahoma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A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A9A"/>
    <w:rPr>
      <w:rFonts w:ascii="Calibri" w:hAnsi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A9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C64A8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8C64A8"/>
  </w:style>
  <w:style w:type="paragraph" w:styleId="Nagwek">
    <w:name w:val="header"/>
    <w:basedOn w:val="Normalny"/>
    <w:link w:val="NagwekZnak"/>
    <w:uiPriority w:val="99"/>
    <w:unhideWhenUsed/>
    <w:rsid w:val="0094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5CC"/>
    <w:rPr>
      <w:rFonts w:ascii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4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5CC"/>
    <w:rPr>
      <w:rFonts w:ascii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0050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7D"/>
    <w:rPr>
      <w:rFonts w:ascii="Tahoma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A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A9A"/>
    <w:rPr>
      <w:rFonts w:ascii="Calibri" w:hAnsi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A9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C64A8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8C64A8"/>
  </w:style>
  <w:style w:type="paragraph" w:styleId="Nagwek">
    <w:name w:val="header"/>
    <w:basedOn w:val="Normalny"/>
    <w:link w:val="NagwekZnak"/>
    <w:uiPriority w:val="99"/>
    <w:unhideWhenUsed/>
    <w:rsid w:val="0094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5CC"/>
    <w:rPr>
      <w:rFonts w:ascii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4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5CC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4361\Desktop\aukcja\aukcja\Ogloszenie_I_aukcja%20centrale%20W&#322;i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2412-8E79-4222-814A-B12803AE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Ogloszenie_I_aukcja centrale WłiI</Template>
  <TotalTime>39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Links>
    <vt:vector size="6" baseType="variant"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http://www.swietokrzyska.policja.gov.pl/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Rafał Gręda</dc:creator>
  <cp:lastModifiedBy>Agnieszka Bębacz</cp:lastModifiedBy>
  <cp:revision>5</cp:revision>
  <cp:lastPrinted>2024-05-17T12:05:00Z</cp:lastPrinted>
  <dcterms:created xsi:type="dcterms:W3CDTF">2024-05-17T11:30:00Z</dcterms:created>
  <dcterms:modified xsi:type="dcterms:W3CDTF">2025-02-19T10:28:00Z</dcterms:modified>
</cp:coreProperties>
</file>